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73" w:rsidRDefault="00DA43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A</w:t>
      </w:r>
    </w:p>
    <w:p w:rsidR="00352973" w:rsidRDefault="00352973">
      <w:pPr>
        <w:jc w:val="center"/>
        <w:rPr>
          <w:rFonts w:ascii="Arial" w:hAnsi="Arial" w:cs="Arial"/>
          <w:b/>
          <w:sz w:val="22"/>
          <w:szCs w:val="22"/>
        </w:rPr>
      </w:pPr>
    </w:p>
    <w:p w:rsidR="00352973" w:rsidRDefault="00DA43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DECLARACIÓN JURADA DE APTITUD PARA CONTRATAR</w:t>
      </w:r>
    </w:p>
    <w:p w:rsidR="00352973" w:rsidRDefault="00352973">
      <w:pPr>
        <w:jc w:val="center"/>
        <w:rPr>
          <w:rFonts w:ascii="Arial" w:hAnsi="Arial" w:cs="Arial"/>
          <w:b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que suscribe con poder suficiente para este acto, DECLARA BAJO JURAMENTO que no se encuentra incursando ninguna de las causales de inhabilidad establecidas en el artí</w:t>
      </w:r>
      <w:r w:rsidR="00C2611B">
        <w:rPr>
          <w:rFonts w:ascii="Arial" w:hAnsi="Arial" w:cs="Arial"/>
          <w:sz w:val="22"/>
          <w:szCs w:val="22"/>
        </w:rPr>
        <w:t>culo 16 apartado III de la Ley n.</w:t>
      </w:r>
      <w:r>
        <w:rPr>
          <w:rFonts w:ascii="Arial" w:hAnsi="Arial" w:cs="Arial"/>
          <w:sz w:val="22"/>
          <w:szCs w:val="22"/>
        </w:rPr>
        <w:t>° 13.</w:t>
      </w:r>
      <w:r w:rsidR="00C2611B">
        <w:rPr>
          <w:rFonts w:ascii="Arial" w:hAnsi="Arial" w:cs="Arial"/>
          <w:sz w:val="22"/>
          <w:szCs w:val="22"/>
        </w:rPr>
        <w:t>981 y su Decreto Reglamentario n.</w:t>
      </w:r>
      <w:r>
        <w:rPr>
          <w:rFonts w:ascii="Arial" w:hAnsi="Arial" w:cs="Arial"/>
          <w:sz w:val="22"/>
          <w:szCs w:val="22"/>
        </w:rPr>
        <w:t xml:space="preserve">° 59/19.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efectos de evaluar la inhabilidad establecida en el punto 10 del mencionado artículo, se establecen los funcionarios con facultades decisorias: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Máxima autoridad jerárquica de la jurisdicción: </w:t>
      </w:r>
    </w:p>
    <w:p w:rsidR="00352973" w:rsidRDefault="00DA4311">
      <w:pPr>
        <w:pStyle w:val="Prrafodelista"/>
        <w:spacing w:line="360" w:lineRule="auto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Dr. Julio Marcelo </w:t>
      </w:r>
      <w:proofErr w:type="spellStart"/>
      <w:r>
        <w:rPr>
          <w:rFonts w:ascii="Arial" w:hAnsi="Arial" w:cs="Arial"/>
          <w:sz w:val="22"/>
          <w:szCs w:val="22"/>
        </w:rPr>
        <w:t>Conte</w:t>
      </w:r>
      <w:proofErr w:type="spellEnd"/>
      <w:r>
        <w:rPr>
          <w:rFonts w:ascii="Arial" w:hAnsi="Arial" w:cs="Arial"/>
          <w:sz w:val="22"/>
          <w:szCs w:val="22"/>
        </w:rPr>
        <w:t xml:space="preserve"> Grand - Procurador General de la Suprema Corte de Justicia. </w:t>
      </w:r>
    </w:p>
    <w:p w:rsidR="00352973" w:rsidRDefault="00DA431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Autoridades Administrativas: </w:t>
      </w:r>
    </w:p>
    <w:p w:rsidR="00352973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Javier Miguel Bernasconi – Secretario de Administración</w:t>
      </w:r>
    </w:p>
    <w:p w:rsidR="00352973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DA4311" w:rsidRPr="00DA4311" w:rsidRDefault="008E1B45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Cra</w:t>
      </w:r>
      <w:proofErr w:type="spellEnd"/>
      <w:r>
        <w:rPr>
          <w:rFonts w:ascii="Arial" w:hAnsi="Arial" w:cs="Arial"/>
          <w:sz w:val="22"/>
          <w:szCs w:val="22"/>
        </w:rPr>
        <w:t xml:space="preserve">. Laura Andrea </w:t>
      </w:r>
      <w:proofErr w:type="spellStart"/>
      <w:r>
        <w:rPr>
          <w:rFonts w:ascii="Arial" w:hAnsi="Arial" w:cs="Arial"/>
          <w:sz w:val="22"/>
          <w:szCs w:val="22"/>
        </w:rPr>
        <w:t>Pizzuto</w:t>
      </w:r>
      <w:proofErr w:type="spellEnd"/>
      <w:r>
        <w:rPr>
          <w:rFonts w:ascii="Arial" w:hAnsi="Arial" w:cs="Arial"/>
          <w:sz w:val="22"/>
          <w:szCs w:val="22"/>
        </w:rPr>
        <w:t xml:space="preserve"> –Jefe</w:t>
      </w:r>
      <w:r w:rsidR="00DA4311" w:rsidRPr="00DA4311">
        <w:rPr>
          <w:rFonts w:ascii="Arial" w:hAnsi="Arial" w:cs="Arial"/>
          <w:sz w:val="22"/>
          <w:szCs w:val="22"/>
        </w:rPr>
        <w:t xml:space="preserve"> Departamento de Contrataciones</w:t>
      </w:r>
    </w:p>
    <w:p w:rsidR="00DA4311" w:rsidRPr="00DA4311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DA4311">
        <w:rPr>
          <w:rFonts w:ascii="Arial" w:hAnsi="Arial" w:cs="Arial"/>
          <w:sz w:val="22"/>
          <w:szCs w:val="22"/>
        </w:rPr>
        <w:t>Lic. Eloy Manuel de la Fuente- Subjefe Departamento de Contrataciones</w:t>
      </w:r>
    </w:p>
    <w:p w:rsidR="00F43EA9" w:rsidRDefault="00DA4311" w:rsidP="00562B88">
      <w:pPr>
        <w:pStyle w:val="Prrafodelista"/>
        <w:numPr>
          <w:ilvl w:val="0"/>
          <w:numId w:val="1"/>
        </w:numPr>
        <w:spacing w:line="360" w:lineRule="auto"/>
        <w:ind w:left="708" w:hanging="282"/>
        <w:jc w:val="both"/>
        <w:rPr>
          <w:rFonts w:ascii="Arial" w:hAnsi="Arial" w:cs="Arial"/>
          <w:sz w:val="22"/>
          <w:szCs w:val="22"/>
          <w:lang w:bidi="es-ES"/>
        </w:rPr>
      </w:pPr>
      <w:r w:rsidRPr="00562B88">
        <w:rPr>
          <w:rFonts w:ascii="Arial" w:hAnsi="Arial" w:cs="Arial"/>
          <w:sz w:val="22"/>
          <w:szCs w:val="22"/>
          <w:u w:val="single"/>
        </w:rPr>
        <w:t xml:space="preserve">Asesoría Técnica de Ofertas: </w:t>
      </w:r>
      <w:r w:rsidRPr="00562B88">
        <w:rPr>
          <w:rFonts w:ascii="Arial" w:hAnsi="Arial" w:cs="Arial"/>
          <w:sz w:val="22"/>
          <w:szCs w:val="22"/>
        </w:rPr>
        <w:t xml:space="preserve"> </w:t>
      </w:r>
    </w:p>
    <w:p w:rsidR="00CF1DA4" w:rsidRPr="00CF1DA4" w:rsidRDefault="00CF1DA4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 w:rsidRPr="00CF1DA4">
        <w:rPr>
          <w:rFonts w:ascii="Arial" w:hAnsi="Arial" w:cs="Arial"/>
          <w:sz w:val="22"/>
          <w:szCs w:val="22"/>
          <w:lang w:bidi="es-ES"/>
        </w:rPr>
        <w:t xml:space="preserve">Ing. Guillermo Emir </w:t>
      </w:r>
      <w:proofErr w:type="spellStart"/>
      <w:r w:rsidRPr="00CF1DA4">
        <w:rPr>
          <w:rFonts w:ascii="Arial" w:hAnsi="Arial" w:cs="Arial"/>
          <w:sz w:val="22"/>
          <w:szCs w:val="22"/>
          <w:lang w:bidi="es-ES"/>
        </w:rPr>
        <w:t>Raggio</w:t>
      </w:r>
      <w:proofErr w:type="spellEnd"/>
      <w:r w:rsidRPr="00CF1DA4">
        <w:rPr>
          <w:rFonts w:ascii="Arial" w:hAnsi="Arial" w:cs="Arial"/>
          <w:sz w:val="22"/>
          <w:szCs w:val="22"/>
          <w:lang w:bidi="es-ES"/>
        </w:rPr>
        <w:t xml:space="preserve"> – Subsecretario de</w:t>
      </w:r>
      <w:r w:rsidR="009E4ECA">
        <w:rPr>
          <w:rFonts w:ascii="Arial" w:hAnsi="Arial" w:cs="Arial"/>
          <w:sz w:val="22"/>
          <w:szCs w:val="22"/>
          <w:lang w:bidi="es-ES"/>
        </w:rPr>
        <w:t xml:space="preserve"> </w:t>
      </w:r>
      <w:r w:rsidRPr="00CF1DA4">
        <w:rPr>
          <w:rFonts w:ascii="Arial" w:hAnsi="Arial" w:cs="Arial"/>
          <w:sz w:val="22"/>
          <w:szCs w:val="22"/>
          <w:lang w:bidi="es-ES"/>
        </w:rPr>
        <w:t>l</w:t>
      </w:r>
      <w:r w:rsidR="009E4ECA">
        <w:rPr>
          <w:rFonts w:ascii="Arial" w:hAnsi="Arial" w:cs="Arial"/>
          <w:sz w:val="22"/>
          <w:szCs w:val="22"/>
          <w:lang w:bidi="es-ES"/>
        </w:rPr>
        <w:t>a</w:t>
      </w:r>
      <w:r w:rsidRPr="00CF1DA4">
        <w:rPr>
          <w:rFonts w:ascii="Arial" w:hAnsi="Arial" w:cs="Arial"/>
          <w:sz w:val="22"/>
          <w:szCs w:val="22"/>
          <w:lang w:bidi="es-ES"/>
        </w:rPr>
        <w:t xml:space="preserve"> </w:t>
      </w:r>
      <w:bookmarkStart w:id="0" w:name="_Hlk175654650"/>
      <w:r w:rsidR="009E4ECA"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bookmarkEnd w:id="0"/>
    <w:p w:rsidR="00CF1DA4" w:rsidRPr="00CF1DA4" w:rsidRDefault="00CF1DA4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 w:rsidRPr="00CF1DA4">
        <w:rPr>
          <w:rFonts w:ascii="Arial" w:hAnsi="Arial" w:cs="Arial"/>
          <w:sz w:val="22"/>
          <w:szCs w:val="22"/>
        </w:rPr>
        <w:t xml:space="preserve">Arq. Vidal </w:t>
      </w:r>
      <w:proofErr w:type="spellStart"/>
      <w:r w:rsidRPr="00CF1DA4">
        <w:rPr>
          <w:rFonts w:ascii="Arial" w:hAnsi="Arial" w:cs="Arial"/>
          <w:sz w:val="22"/>
          <w:szCs w:val="22"/>
        </w:rPr>
        <w:t>Sprauer</w:t>
      </w:r>
      <w:proofErr w:type="spellEnd"/>
      <w:r w:rsidRPr="00CF1DA4">
        <w:rPr>
          <w:rFonts w:ascii="Arial" w:hAnsi="Arial" w:cs="Arial"/>
          <w:sz w:val="22"/>
          <w:szCs w:val="22"/>
        </w:rPr>
        <w:t xml:space="preserve"> Sergio –</w:t>
      </w:r>
      <w:r w:rsidRPr="00CF1DA4">
        <w:rPr>
          <w:rFonts w:ascii="Arial" w:hAnsi="Arial" w:cs="Arial"/>
          <w:sz w:val="22"/>
          <w:szCs w:val="22"/>
          <w:lang w:bidi="es-ES"/>
        </w:rPr>
        <w:t xml:space="preserve"> </w:t>
      </w:r>
      <w:r w:rsidR="009E4ECA"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="009E4ECA"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p w:rsidR="009E4ECA" w:rsidRPr="00CF1DA4" w:rsidRDefault="00CF1DA4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 w:rsidRPr="00CF1DA4">
        <w:rPr>
          <w:rFonts w:ascii="Arial" w:hAnsi="Arial" w:cs="Arial"/>
          <w:sz w:val="22"/>
          <w:szCs w:val="22"/>
          <w:lang w:bidi="es-ES"/>
        </w:rPr>
        <w:t xml:space="preserve">Ing. Pablo Martín </w:t>
      </w:r>
      <w:proofErr w:type="spellStart"/>
      <w:r w:rsidRPr="00CF1DA4">
        <w:rPr>
          <w:rFonts w:ascii="Arial" w:hAnsi="Arial" w:cs="Arial"/>
          <w:sz w:val="22"/>
          <w:szCs w:val="22"/>
          <w:lang w:bidi="es-ES"/>
        </w:rPr>
        <w:t>Devrient</w:t>
      </w:r>
      <w:proofErr w:type="spellEnd"/>
      <w:r w:rsidRPr="00CF1DA4">
        <w:rPr>
          <w:rFonts w:ascii="Arial" w:hAnsi="Arial" w:cs="Arial"/>
          <w:sz w:val="22"/>
          <w:szCs w:val="22"/>
          <w:lang w:bidi="es-ES"/>
        </w:rPr>
        <w:t xml:space="preserve"> - </w:t>
      </w:r>
      <w:r w:rsidR="009E4ECA"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="009E4ECA"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p w:rsidR="009E4ECA" w:rsidRPr="00CF1DA4" w:rsidRDefault="009E4ECA" w:rsidP="009E4ECA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>
        <w:rPr>
          <w:rFonts w:ascii="Arial" w:hAnsi="Arial" w:cs="Arial"/>
          <w:sz w:val="22"/>
          <w:szCs w:val="22"/>
          <w:lang w:bidi="es-ES"/>
        </w:rPr>
        <w:t xml:space="preserve">Arq. Florencia </w:t>
      </w:r>
      <w:proofErr w:type="spellStart"/>
      <w:r>
        <w:rPr>
          <w:rFonts w:ascii="Arial" w:hAnsi="Arial" w:cs="Arial"/>
          <w:sz w:val="22"/>
          <w:szCs w:val="22"/>
          <w:lang w:bidi="es-ES"/>
        </w:rPr>
        <w:t>Garo</w:t>
      </w:r>
      <w:bookmarkStart w:id="1" w:name="_GoBack"/>
      <w:bookmarkEnd w:id="1"/>
      <w:r>
        <w:rPr>
          <w:rFonts w:ascii="Arial" w:hAnsi="Arial" w:cs="Arial"/>
          <w:sz w:val="22"/>
          <w:szCs w:val="22"/>
          <w:lang w:bidi="es-ES"/>
        </w:rPr>
        <w:t>falo</w:t>
      </w:r>
      <w:proofErr w:type="spellEnd"/>
      <w:r>
        <w:rPr>
          <w:rFonts w:ascii="Arial" w:hAnsi="Arial" w:cs="Arial"/>
          <w:sz w:val="22"/>
          <w:szCs w:val="22"/>
          <w:lang w:bidi="es-ES"/>
        </w:rPr>
        <w:t xml:space="preserve"> - </w:t>
      </w:r>
      <w:r>
        <w:rPr>
          <w:rFonts w:ascii="Arial" w:hAnsi="Arial" w:cs="Arial"/>
          <w:sz w:val="22"/>
          <w:szCs w:val="22"/>
          <w:lang w:bidi="es-ES"/>
        </w:rPr>
        <w:t xml:space="preserve">Subsecretaría de Infraestructura y Planificación Edilicia de la </w:t>
      </w:r>
      <w:r w:rsidRPr="00CF1DA4">
        <w:rPr>
          <w:rFonts w:ascii="Arial" w:hAnsi="Arial" w:cs="Arial"/>
          <w:sz w:val="22"/>
          <w:szCs w:val="22"/>
          <w:lang w:bidi="es-ES"/>
        </w:rPr>
        <w:t>Procuración General.</w:t>
      </w:r>
    </w:p>
    <w:p w:rsidR="00CF1DA4" w:rsidRPr="00CF1DA4" w:rsidRDefault="00CF1DA4" w:rsidP="00CF1DA4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falsedad de los datos, así como también toda documentación acompañada implica la pérdida de la garantía y la suspensión del oferente en el Registro de Proveedores y Licitadores por el plazo máximo previsto e</w:t>
      </w:r>
      <w:r w:rsidR="00C2611B">
        <w:rPr>
          <w:rFonts w:ascii="Arial" w:hAnsi="Arial" w:cs="Arial"/>
          <w:sz w:val="22"/>
          <w:szCs w:val="22"/>
        </w:rPr>
        <w:t xml:space="preserve">n la reglamentación de la Ley n.° </w:t>
      </w:r>
      <w:r>
        <w:rPr>
          <w:rFonts w:ascii="Arial" w:hAnsi="Arial" w:cs="Arial"/>
          <w:sz w:val="22"/>
          <w:szCs w:val="22"/>
        </w:rPr>
        <w:t xml:space="preserve">13.981.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Aclaración……………………………………………………………………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Carácter………………………………………………………………………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proofErr w:type="gramStart"/>
      <w:r>
        <w:rPr>
          <w:rFonts w:ascii="Arial" w:hAnsi="Arial" w:cs="Arial"/>
          <w:sz w:val="22"/>
          <w:szCs w:val="22"/>
        </w:rPr>
        <w:t>Plata,…</w:t>
      </w:r>
      <w:proofErr w:type="gramEnd"/>
      <w:r>
        <w:rPr>
          <w:rFonts w:ascii="Arial" w:hAnsi="Arial" w:cs="Arial"/>
          <w:sz w:val="22"/>
          <w:szCs w:val="22"/>
        </w:rPr>
        <w:t>……….. de ……………de…………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/>
    <w:sectPr w:rsidR="00352973">
      <w:pgSz w:w="11906" w:h="16838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1EA"/>
    <w:multiLevelType w:val="multilevel"/>
    <w:tmpl w:val="92E017E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FF1848"/>
    <w:multiLevelType w:val="multilevel"/>
    <w:tmpl w:val="5A106B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73"/>
    <w:rsid w:val="00352973"/>
    <w:rsid w:val="00386753"/>
    <w:rsid w:val="00562B88"/>
    <w:rsid w:val="008E1B45"/>
    <w:rsid w:val="00972A98"/>
    <w:rsid w:val="009E4ECA"/>
    <w:rsid w:val="00C2611B"/>
    <w:rsid w:val="00CF1DA4"/>
    <w:rsid w:val="00DA4311"/>
    <w:rsid w:val="00F4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1F6A9"/>
  <w15:docId w15:val="{01FC9A90-1802-4701-8CAA-7989FD99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6733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rrafodelista">
    <w:name w:val="List Paragraph"/>
    <w:basedOn w:val="Normal"/>
    <w:uiPriority w:val="34"/>
    <w:qFormat/>
    <w:rsid w:val="00BE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67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Maria Lucia Pepe</cp:lastModifiedBy>
  <cp:revision>5</cp:revision>
  <cp:lastPrinted>2021-08-20T11:59:00Z</cp:lastPrinted>
  <dcterms:created xsi:type="dcterms:W3CDTF">2024-05-14T14:38:00Z</dcterms:created>
  <dcterms:modified xsi:type="dcterms:W3CDTF">2025-10-02T12:33:00Z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